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717" w:rsidRDefault="00441717">
      <w:r>
        <w:rPr>
          <w:noProof/>
        </w:rPr>
        <w:drawing>
          <wp:inline distT="0" distB="0" distL="0" distR="0">
            <wp:extent cx="5105400" cy="819150"/>
            <wp:effectExtent l="0" t="0" r="0" b="0"/>
            <wp:docPr id="1" name="圖片 1" descr="http://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717" w:rsidRPr="00441717" w:rsidRDefault="00441717" w:rsidP="00441717"/>
    <w:p w:rsidR="00441717" w:rsidRDefault="00441717" w:rsidP="00441717"/>
    <w:tbl>
      <w:tblPr>
        <w:tblW w:w="14850" w:type="dxa"/>
        <w:tblCellSpacing w:w="0" w:type="dxa"/>
        <w:shd w:val="clear" w:color="auto" w:fill="00669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11910"/>
      </w:tblGrid>
      <w:tr w:rsidR="00441717" w:rsidRPr="00441717" w:rsidTr="00441717">
        <w:trPr>
          <w:tblCellSpacing w:w="0" w:type="dxa"/>
        </w:trPr>
        <w:tc>
          <w:tcPr>
            <w:tcW w:w="2940" w:type="dxa"/>
            <w:shd w:val="clear" w:color="auto" w:fill="FFFFFF"/>
            <w:hideMark/>
          </w:tcPr>
          <w:tbl>
            <w:tblPr>
              <w:tblW w:w="294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40"/>
            </w:tblGrid>
            <w:tr w:rsidR="00441717" w:rsidRPr="00441717">
              <w:trPr>
                <w:tblCellSpacing w:w="0" w:type="dxa"/>
              </w:trPr>
              <w:tc>
                <w:tcPr>
                  <w:tcW w:w="2940" w:type="dxa"/>
                  <w:hideMark/>
                </w:tcPr>
                <w:tbl>
                  <w:tblPr>
                    <w:tblW w:w="294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40"/>
                  </w:tblGrid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2940" w:type="dxa"/>
                        <w:shd w:val="clear" w:color="auto" w:fill="FFFFFF"/>
                        <w:hideMark/>
                      </w:tcPr>
                      <w:tbl>
                        <w:tblPr>
                          <w:tblW w:w="294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080"/>
                          <w:gridCol w:w="1860"/>
                        </w:tblGrid>
                        <w:tr w:rsidR="00441717" w:rsidRPr="0044171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vAlign w:val="center"/>
                              <w:hideMark/>
                            </w:tcPr>
                            <w:tbl>
                              <w:tblPr>
                                <w:tblW w:w="294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940"/>
                              </w:tblGrid>
                              <w:tr w:rsidR="00441717" w:rsidRPr="0044171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41717" w:rsidRPr="00441717" w:rsidRDefault="00441717" w:rsidP="00441717">
                                    <w:pPr>
                                      <w:widowControl/>
                                      <w:rPr>
                                        <w:rFonts w:ascii="新細明體" w:eastAsia="新細明體" w:hAnsi="新細明體" w:cs="新細明體"/>
                                        <w:kern w:val="0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41717" w:rsidRPr="00441717" w:rsidRDefault="00441717" w:rsidP="00441717">
                              <w:pPr>
                                <w:widowControl/>
                                <w:spacing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</w:p>
                          </w:tc>
                        </w:tr>
                        <w:tr w:rsidR="00441717" w:rsidRPr="00441717">
                          <w:trPr>
                            <w:tblCellSpacing w:w="0" w:type="dxa"/>
                          </w:trPr>
                          <w:tc>
                            <w:tcPr>
                              <w:tcW w:w="1080" w:type="dxa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spacing w:after="75"/>
                                <w:jc w:val="right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441717">
                                <w:rPr>
                                  <w:rFonts w:ascii="新細明體" w:eastAsia="新細明體" w:hAnsi="新細明體" w:cs="新細明體"/>
                                  <w:noProof/>
                                  <w:color w:val="0000FF"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571500" cy="171450"/>
                                    <wp:effectExtent l="0" t="0" r="0" b="0"/>
                                    <wp:docPr id="13" name="圖片 13" descr="http://enewstw.com/images/join.jpg">
                                      <a:hlinkClick xmlns:a="http://schemas.openxmlformats.org/drawingml/2006/main" r:id="rId5" tgtFrame="&quot;_self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加入會員" descr="http://enewstw.com/images/join.jpg">
                                              <a:hlinkClick r:id="rId5" tgtFrame="&quot;_self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715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860" w:type="dxa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spacing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441717">
                                <w:rPr>
                                  <w:rFonts w:ascii="新細明體" w:eastAsia="新細明體" w:hAnsi="新細明體" w:cs="新細明體"/>
                                  <w:noProof/>
                                  <w:color w:val="0000FF"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571500" cy="171450"/>
                                    <wp:effectExtent l="0" t="0" r="0" b="0"/>
                                    <wp:docPr id="12" name="圖片 12" descr="http://enewstw.com/images/sn.jpg">
                                      <a:hlinkClick xmlns:a="http://schemas.openxmlformats.org/drawingml/2006/main" r:id="rId7" tgtFrame="&quot;_self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忘記密碼" descr="http://enewstw.com/images/sn.jpg">
                                              <a:hlinkClick r:id="rId7" tgtFrame="&quot;_self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71500" cy="1714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441717" w:rsidRPr="00441717" w:rsidRDefault="00441717" w:rsidP="00441717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  <w:tr w:rsidR="00441717" w:rsidRPr="0044171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294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40"/>
                  </w:tblGrid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2940" w:type="dxa"/>
                        <w:vAlign w:val="center"/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noProof/>
                            <w:kern w:val="0"/>
                            <w:szCs w:val="24"/>
                          </w:rPr>
                          <w:drawing>
                            <wp:inline distT="0" distB="0" distL="0" distR="0">
                              <wp:extent cx="1866900" cy="428625"/>
                              <wp:effectExtent l="0" t="0" r="0" b="9525"/>
                              <wp:docPr id="11" name="圖片 11" descr="台灣論壇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台灣論壇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0" cy="42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294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40"/>
                        </w:tblGrid>
                        <w:tr w:rsidR="00441717" w:rsidRPr="0044171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441717" w:rsidRPr="00441717" w:rsidRDefault="00441717" w:rsidP="00441717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  <w:tr w:rsidR="00441717" w:rsidRPr="0044171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294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40"/>
                  </w:tblGrid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2940" w:type="dxa"/>
                        <w:vAlign w:val="center"/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noProof/>
                            <w:kern w:val="0"/>
                            <w:szCs w:val="24"/>
                          </w:rPr>
                          <w:drawing>
                            <wp:inline distT="0" distB="0" distL="0" distR="0">
                              <wp:extent cx="1866900" cy="428625"/>
                              <wp:effectExtent l="0" t="0" r="0" b="9525"/>
                              <wp:docPr id="10" name="圖片 10" descr="生活消費資訊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生活消費資訊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0" cy="42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0" w:type="dxa"/>
                          <w:bottom w:w="75" w:type="dxa"/>
                          <w:right w:w="0" w:type="dxa"/>
                        </w:tcMar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noProof/>
                            <w:color w:val="0000FF"/>
                            <w:kern w:val="0"/>
                            <w:szCs w:val="24"/>
                          </w:rPr>
                          <w:drawing>
                            <wp:inline distT="0" distB="0" distL="0" distR="0">
                              <wp:extent cx="1866900" cy="1181100"/>
                              <wp:effectExtent l="0" t="0" r="0" b="0"/>
                              <wp:docPr id="9" name="圖片 9" descr="http://enewstw.com/UpLoadFiles/1A11A21E8.JPG">
                                <a:hlinkClick xmlns:a="http://schemas.openxmlformats.org/drawingml/2006/main" r:id="rId1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enewstw.com/UpLoadFiles/1A11A21E8.JPG">
                                        <a:hlinkClick r:id="rId1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0" cy="1181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0" w:type="dxa"/>
                          <w:bottom w:w="75" w:type="dxa"/>
                          <w:right w:w="0" w:type="dxa"/>
                        </w:tcMar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noProof/>
                            <w:color w:val="0000FF"/>
                            <w:kern w:val="0"/>
                            <w:szCs w:val="24"/>
                          </w:rPr>
                          <w:drawing>
                            <wp:inline distT="0" distB="0" distL="0" distR="0">
                              <wp:extent cx="1866900" cy="1181100"/>
                              <wp:effectExtent l="0" t="0" r="0" b="0"/>
                              <wp:docPr id="8" name="圖片 8" descr="http://enewstw.com/UpLoadFiles/1A274172C.JPG">
                                <a:hlinkClick xmlns:a="http://schemas.openxmlformats.org/drawingml/2006/main" r:id="rId1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http://enewstw.com/UpLoadFiles/1A274172C.JPG">
                                        <a:hlinkClick r:id="rId1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0" cy="1181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45" w:type="dxa"/>
                          <w:left w:w="0" w:type="dxa"/>
                          <w:bottom w:w="75" w:type="dxa"/>
                          <w:right w:w="0" w:type="dxa"/>
                        </w:tcMar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noProof/>
                            <w:color w:val="0000FF"/>
                            <w:kern w:val="0"/>
                            <w:szCs w:val="24"/>
                          </w:rPr>
                          <w:drawing>
                            <wp:inline distT="0" distB="0" distL="0" distR="0">
                              <wp:extent cx="1866900" cy="1181100"/>
                              <wp:effectExtent l="0" t="0" r="0" b="0"/>
                              <wp:docPr id="7" name="圖片 7" descr="http://enewstw.com/UpLoadFiles/1A1172DC.JPG">
                                <a:hlinkClick xmlns:a="http://schemas.openxmlformats.org/drawingml/2006/main" r:id="rId1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" descr="http://enewstw.com/UpLoadFiles/1A1172DC.JPG">
                                        <a:hlinkClick r:id="rId1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866900" cy="11811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441717" w:rsidRPr="00441717" w:rsidRDefault="00441717" w:rsidP="00441717">
                  <w:pPr>
                    <w:widowControl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441717" w:rsidRPr="00441717" w:rsidRDefault="00441717" w:rsidP="00441717">
            <w:pPr>
              <w:widowControl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tbl>
            <w:tblPr>
              <w:tblW w:w="1191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10"/>
            </w:tblGrid>
            <w:tr w:rsidR="00441717" w:rsidRPr="00441717">
              <w:trPr>
                <w:tblCellSpacing w:w="0" w:type="dxa"/>
              </w:trPr>
              <w:tc>
                <w:tcPr>
                  <w:tcW w:w="8460" w:type="dxa"/>
                  <w:hideMark/>
                </w:tcPr>
                <w:tbl>
                  <w:tblPr>
                    <w:tblW w:w="84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60"/>
                  </w:tblGrid>
                  <w:tr w:rsidR="00441717" w:rsidRPr="00441717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shd w:val="clear" w:color="auto" w:fill="FFFFFF"/>
                        <w:tcMar>
                          <w:top w:w="0" w:type="dxa"/>
                          <w:left w:w="0" w:type="dxa"/>
                          <w:bottom w:w="0" w:type="dxa"/>
                          <w:right w:w="150" w:type="dxa"/>
                        </w:tcMar>
                        <w:vAlign w:val="center"/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color w:val="000000"/>
                            <w:kern w:val="0"/>
                            <w:szCs w:val="24"/>
                          </w:rPr>
                        </w:pPr>
                        <w:hyperlink r:id="rId17" w:tgtFrame="_self" w:history="1">
                          <w:r w:rsidRPr="00441717">
                            <w:rPr>
                              <w:rFonts w:ascii="新細明體" w:eastAsia="新細明體" w:hAnsi="新細明體" w:cs="新細明體"/>
                              <w:color w:val="777777"/>
                              <w:kern w:val="0"/>
                              <w:szCs w:val="24"/>
                              <w:u w:val="single"/>
                            </w:rPr>
                            <w:t>首頁</w:t>
                          </w:r>
                        </w:hyperlink>
                        <w:r w:rsidRPr="00441717">
                          <w:rPr>
                            <w:rFonts w:ascii="新細明體" w:eastAsia="新細明體" w:hAnsi="新細明體" w:cs="新細明體"/>
                            <w:color w:val="000000"/>
                            <w:kern w:val="0"/>
                            <w:szCs w:val="24"/>
                          </w:rPr>
                          <w:t> &gt; </w:t>
                        </w:r>
                        <w:hyperlink r:id="rId18" w:tgtFrame="_self" w:history="1">
                          <w:r w:rsidRPr="00441717">
                            <w:rPr>
                              <w:rFonts w:ascii="新細明體" w:eastAsia="新細明體" w:hAnsi="新細明體" w:cs="新細明體"/>
                              <w:color w:val="777777"/>
                              <w:kern w:val="0"/>
                              <w:szCs w:val="24"/>
                              <w:u w:val="single"/>
                            </w:rPr>
                            <w:t>地方縣市新聞 [高雄]</w:t>
                          </w:r>
                        </w:hyperlink>
                        <w:r w:rsidRPr="00441717">
                          <w:rPr>
                            <w:rFonts w:ascii="新細明體" w:eastAsia="新細明體" w:hAnsi="新細明體" w:cs="新細明體"/>
                            <w:color w:val="000000"/>
                            <w:kern w:val="0"/>
                            <w:szCs w:val="24"/>
                          </w:rPr>
                          <w:t> &gt; 輔英科大舉辦「墨色健美展」 跨系學生以藝術與AI共寫情感故事 展現校園創新教學</w:t>
                        </w:r>
                      </w:p>
                    </w:tc>
                  </w:tr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8460" w:type="dxa"/>
                        <w:vAlign w:val="center"/>
                        <w:hideMark/>
                      </w:tcPr>
                      <w:tbl>
                        <w:tblPr>
                          <w:tblW w:w="1125" w:type="dxa"/>
                          <w:jc w:val="righ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75"/>
                          <w:gridCol w:w="375"/>
                          <w:gridCol w:w="375"/>
                        </w:tblGrid>
                        <w:tr w:rsidR="00441717" w:rsidRPr="00441717">
                          <w:trPr>
                            <w:tblCellSpacing w:w="0" w:type="dxa"/>
                            <w:jc w:val="right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spacing w:before="120" w:after="45"/>
                                <w:jc w:val="center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441717">
                                <w:rPr>
                                  <w:rFonts w:ascii="新細明體" w:eastAsia="新細明體" w:hAnsi="新細明體" w:cs="新細明體"/>
                                  <w:noProof/>
                                  <w:color w:val="0000FF"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71450" cy="190500"/>
                                    <wp:effectExtent l="0" t="0" r="0" b="0"/>
                                    <wp:docPr id="6" name="圖片 6" descr="http://enewstw.com/images/facebook.gif">
                                      <a:hlinkClick xmlns:a="http://schemas.openxmlformats.org/drawingml/2006/main" r:id="rId19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enewstw.com/images/facebook.gif">
                                              <a:hlinkClick r:id="rId19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1450" cy="190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spacing w:before="120" w:after="45"/>
                                <w:jc w:val="center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441717">
                                <w:rPr>
                                  <w:rFonts w:ascii="新細明體" w:eastAsia="新細明體" w:hAnsi="新細明體" w:cs="新細明體"/>
                                  <w:noProof/>
                                  <w:color w:val="0000FF"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71450" cy="190500"/>
                                    <wp:effectExtent l="0" t="0" r="0" b="0"/>
                                    <wp:docPr id="5" name="圖片 5" descr="http://enewstw.com/images/twitter.gif">
                                      <a:hlinkClick xmlns:a="http://schemas.openxmlformats.org/drawingml/2006/main" r:id="rId21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enewstw.com/images/twitter.gif">
                                              <a:hlinkClick r:id="rId21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1450" cy="190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spacing w:before="120" w:after="45"/>
                                <w:jc w:val="center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441717">
                                <w:rPr>
                                  <w:rFonts w:ascii="新細明體" w:eastAsia="新細明體" w:hAnsi="新細明體" w:cs="新細明體"/>
                                  <w:noProof/>
                                  <w:color w:val="0000FF"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171450" cy="190500"/>
                                    <wp:effectExtent l="0" t="0" r="0" b="0"/>
                                    <wp:docPr id="4" name="圖片 4" descr="http://enewstw.com/images/plurk.gif">
                                      <a:hlinkClick xmlns:a="http://schemas.openxmlformats.org/drawingml/2006/main" r:id="rId23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enewstw.com/images/plurk.gif">
                                              <a:hlinkClick r:id="rId23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4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1450" cy="1905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441717" w:rsidRPr="00441717" w:rsidRDefault="00441717" w:rsidP="00441717">
                        <w:pPr>
                          <w:widowControl/>
                          <w:jc w:val="right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  <w:tr w:rsidR="00441717" w:rsidRPr="00441717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84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8460"/>
                        </w:tblGrid>
                        <w:tr w:rsidR="00441717" w:rsidRPr="00441717">
                          <w:trPr>
                            <w:trHeight w:val="375"/>
                            <w:tblCellSpacing w:w="0" w:type="dxa"/>
                          </w:trPr>
                          <w:tc>
                            <w:tcPr>
                              <w:tcW w:w="8460" w:type="dxa"/>
                              <w:vAlign w:val="center"/>
                              <w:hideMark/>
                            </w:tcPr>
                            <w:p w:rsidR="00441717" w:rsidRPr="00441717" w:rsidRDefault="00441717" w:rsidP="00441717">
                              <w:pPr>
                                <w:widowControl/>
                                <w:spacing w:before="75"/>
                                <w:rPr>
                                  <w:rFonts w:ascii="新細明體" w:eastAsia="新細明體" w:hAnsi="新細明體" w:cs="新細明體"/>
                                  <w:color w:val="000000"/>
                                  <w:kern w:val="0"/>
                                  <w:sz w:val="32"/>
                                  <w:szCs w:val="32"/>
                                </w:rPr>
                              </w:pPr>
                              <w:r w:rsidRPr="00441717">
                                <w:rPr>
                                  <w:rFonts w:ascii="新細明體" w:eastAsia="新細明體" w:hAnsi="新細明體" w:cs="新細明體"/>
                                  <w:b/>
                                  <w:bCs/>
                                  <w:color w:val="000000"/>
                                  <w:kern w:val="0"/>
                                  <w:sz w:val="32"/>
                                  <w:szCs w:val="32"/>
                                </w:rPr>
                                <w:t>輔英科大舉辦「墨色健美展」 跨系學生以藝術與AI共寫情感故事 展現校園創新教學</w:t>
                              </w:r>
                            </w:p>
                          </w:tc>
                        </w:tr>
                        <w:tr w:rsidR="00441717" w:rsidRPr="00441717">
                          <w:trPr>
                            <w:trHeight w:val="300"/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tbl>
                              <w:tblPr>
                                <w:tblW w:w="8460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03"/>
                                <w:gridCol w:w="7657"/>
                              </w:tblGrid>
                              <w:tr w:rsidR="00441717" w:rsidRPr="00441717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750" w:type="dxa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750" w:type="dxa"/>
                                      <w:jc w:val="center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50"/>
                                    </w:tblGrid>
                                    <w:tr w:rsidR="00441717" w:rsidRPr="00441717">
                                      <w:trPr>
                                        <w:trHeight w:val="750"/>
                                        <w:tblCellSpacing w:w="0" w:type="dxa"/>
                                        <w:jc w:val="center"/>
                                      </w:trPr>
                                      <w:tc>
                                        <w:tcPr>
                                          <w:tcW w:w="0" w:type="auto"/>
                                          <w:vAlign w:val="center"/>
                                          <w:hideMark/>
                                        </w:tcPr>
                                        <w:p w:rsidR="00441717" w:rsidRPr="00441717" w:rsidRDefault="00441717" w:rsidP="00441717">
                                          <w:pPr>
                                            <w:widowControl/>
                                            <w:spacing w:before="120" w:after="75"/>
                                            <w:rPr>
                                              <w:rFonts w:ascii="新細明體" w:eastAsia="新細明體" w:hAnsi="新細明體" w:cs="新細明體"/>
                                              <w:kern w:val="0"/>
                                              <w:szCs w:val="24"/>
                                            </w:rPr>
                                          </w:pPr>
                                          <w:r w:rsidRPr="00441717">
                                            <w:rPr>
                                              <w:rFonts w:ascii="新細明體" w:eastAsia="新細明體" w:hAnsi="新細明體" w:cs="新細明體"/>
                                              <w:noProof/>
                                              <w:kern w:val="0"/>
                                              <w:szCs w:val="24"/>
                                            </w:rPr>
                                            <w:drawing>
                                              <wp:inline distT="0" distB="0" distL="0" distR="0">
                                                <wp:extent cx="476250" cy="476250"/>
                                                <wp:effectExtent l="0" t="0" r="0" b="0"/>
                                                <wp:docPr id="3" name="圖片 3" descr="http://enewstw.com/images/Indel_NULL.gif"/>
                                                <wp:cNvGraphicFramePr>
                                                  <a:graphicFrameLocks xmlns:a="http://schemas.openxmlformats.org/drawingml/2006/main" noChangeAspect="1"/>
                                                </wp:cNvGraphicFramePr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0" name="Picture 13" descr="http://enewstw.com/images/Indel_NULL.gif"/>
                                                        <pic:cNvPicPr>
                                                          <a:picLocks noChangeAspect="1" noChangeArrowheads="1"/>
                                                        </pic:cNvPicPr>
                                                      </pic:nvPicPr>
                                                      <pic:blipFill>
                                                        <a:blip r:embed="rId25" cstate="print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rcRect/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 bwMode="auto">
                                                        <a:xfrm>
                                                          <a:off x="0" y="0"/>
                                                          <a:ext cx="476250" cy="47625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  <a:noFill/>
                                                        <a:ln>
                                                          <a:noFill/>
                                                        </a:ln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41717" w:rsidRPr="00441717" w:rsidRDefault="00441717" w:rsidP="00441717">
                                    <w:pPr>
                                      <w:widowControl/>
                                      <w:spacing w:before="30" w:after="120"/>
                                      <w:jc w:val="center"/>
                                      <w:rPr>
                                        <w:rFonts w:ascii="新細明體" w:eastAsia="新細明體" w:hAnsi="新細明體" w:cs="新細明體"/>
                                        <w:kern w:val="0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155" w:type="dxa"/>
                                    <w:vAlign w:val="center"/>
                                    <w:hideMark/>
                                  </w:tcPr>
                                  <w:tbl>
                                    <w:tblPr>
                                      <w:tblW w:w="7125" w:type="dxa"/>
                                      <w:tblCellSpacing w:w="0" w:type="dxa"/>
                                      <w:tblCellMar>
                                        <w:left w:w="0" w:type="dxa"/>
                                        <w:right w:w="0" w:type="dxa"/>
                                      </w:tblCellMar>
                                      <w:tblLook w:val="04A0" w:firstRow="1" w:lastRow="0" w:firstColumn="1" w:lastColumn="0" w:noHBand="0" w:noVBand="1"/>
                                    </w:tblPr>
                                    <w:tblGrid>
                                      <w:gridCol w:w="7125"/>
                                    </w:tblGrid>
                                    <w:tr w:rsidR="00441717" w:rsidRPr="0044171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7125" w:type="dxa"/>
                                          <w:tcMar>
                                            <w:top w:w="45" w:type="dxa"/>
                                            <w:left w:w="75" w:type="dxa"/>
                                            <w:bottom w:w="75" w:type="dxa"/>
                                            <w:right w:w="4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441717" w:rsidRPr="00441717" w:rsidRDefault="00441717" w:rsidP="00441717">
                                          <w:pPr>
                                            <w:widowControl/>
                                            <w:spacing w:line="240" w:lineRule="atLeast"/>
                                            <w:rPr>
                                              <w:rFonts w:ascii="新細明體" w:eastAsia="新細明體" w:hAnsi="新細明體" w:cs="新細明體"/>
                                              <w:color w:val="666666"/>
                                              <w:kern w:val="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441717">
                                            <w:rPr>
                                              <w:rFonts w:ascii="新細明體" w:eastAsia="新細明體" w:hAnsi="新細明體" w:cs="新細明體"/>
                                              <w:color w:val="666666"/>
                                              <w:kern w:val="0"/>
                                              <w:sz w:val="18"/>
                                              <w:szCs w:val="18"/>
                                            </w:rPr>
                                            <w:t>／</w:t>
                                          </w:r>
                                        </w:p>
                                      </w:tc>
                                    </w:tr>
                                    <w:tr w:rsidR="00441717" w:rsidRPr="00441717">
                                      <w:trPr>
                                        <w:tblCellSpacing w:w="0" w:type="dxa"/>
                                      </w:trPr>
                                      <w:tc>
                                        <w:tcPr>
                                          <w:tcW w:w="0" w:type="auto"/>
                                          <w:tcMar>
                                            <w:top w:w="0" w:type="dxa"/>
                                            <w:left w:w="75" w:type="dxa"/>
                                            <w:bottom w:w="45" w:type="dxa"/>
                                            <w:right w:w="45" w:type="dxa"/>
                                          </w:tcMar>
                                          <w:vAlign w:val="center"/>
                                          <w:hideMark/>
                                        </w:tcPr>
                                        <w:p w:rsidR="00441717" w:rsidRPr="00441717" w:rsidRDefault="00441717" w:rsidP="00441717">
                                          <w:pPr>
                                            <w:widowControl/>
                                            <w:spacing w:line="240" w:lineRule="atLeast"/>
                                            <w:rPr>
                                              <w:rFonts w:ascii="新細明體" w:eastAsia="新細明體" w:hAnsi="新細明體" w:cs="新細明體"/>
                                              <w:color w:val="666666"/>
                                              <w:kern w:val="0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 w:rsidRPr="00441717">
                                            <w:rPr>
                                              <w:rFonts w:ascii="新細明體" w:eastAsia="新細明體" w:hAnsi="新細明體" w:cs="新細明體"/>
                                              <w:color w:val="666666"/>
                                              <w:kern w:val="0"/>
                                              <w:sz w:val="18"/>
                                              <w:szCs w:val="18"/>
                                            </w:rPr>
                                            <w:t>2026/1/16</w:t>
                                          </w:r>
                                        </w:p>
                                      </w:tc>
                                    </w:tr>
                                  </w:tbl>
                                  <w:p w:rsidR="00441717" w:rsidRPr="00441717" w:rsidRDefault="00441717" w:rsidP="00441717">
                                    <w:pPr>
                                      <w:widowControl/>
                                      <w:spacing w:before="30" w:after="120"/>
                                      <w:rPr>
                                        <w:rFonts w:ascii="新細明體" w:eastAsia="新細明體" w:hAnsi="新細明體" w:cs="新細明體"/>
                                        <w:kern w:val="0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41717" w:rsidRPr="00441717" w:rsidRDefault="00441717" w:rsidP="00441717">
                              <w:pPr>
                                <w:widowControl/>
                                <w:spacing w:before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441717" w:rsidRPr="00441717" w:rsidRDefault="00441717" w:rsidP="00441717">
                        <w:pPr>
                          <w:widowControl/>
                          <w:rPr>
                            <w:rFonts w:ascii="新細明體" w:eastAsia="新細明體" w:hAnsi="新細明體" w:cs="新細明體"/>
                            <w:color w:val="000000"/>
                            <w:kern w:val="0"/>
                            <w:szCs w:val="24"/>
                          </w:rPr>
                        </w:pPr>
                      </w:p>
                    </w:tc>
                  </w:tr>
                  <w:tr w:rsidR="00441717" w:rsidRPr="00441717">
                    <w:trPr>
                      <w:tblCellSpacing w:w="0" w:type="dxa"/>
                    </w:trPr>
                    <w:tc>
                      <w:tcPr>
                        <w:tcW w:w="3450" w:type="dxa"/>
                        <w:tcMar>
                          <w:top w:w="0" w:type="dxa"/>
                          <w:left w:w="33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717" w:rsidRPr="00441717" w:rsidRDefault="00441717" w:rsidP="00441717">
                        <w:pPr>
                          <w:widowControl/>
                          <w:spacing w:line="450" w:lineRule="atLeast"/>
                          <w:ind w:right="75"/>
                          <w:jc w:val="both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noProof/>
                            <w:color w:val="333333"/>
                            <w:kern w:val="0"/>
                            <w:sz w:val="22"/>
                          </w:rPr>
                          <w:drawing>
                            <wp:inline distT="0" distB="0" distL="0" distR="0">
                              <wp:extent cx="2667000" cy="2000250"/>
                              <wp:effectExtent l="0" t="0" r="0" b="0"/>
                              <wp:docPr id="2" name="圖片 2" descr="http://enewstw.com/UpLoadFiles/1A1103F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http://enewstw.com/UpLoadFiles/1A1103F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667000" cy="20002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441717">
                          <w:rPr>
                            <w:rFonts w:ascii="新細明體" w:eastAsia="新細明體" w:hAnsi="新細明體" w:cs="新細明體"/>
                            <w:color w:val="999966"/>
                            <w:kern w:val="0"/>
                            <w:sz w:val="18"/>
                            <w:szCs w:val="18"/>
                          </w:rPr>
                          <w:t xml:space="preserve">　輔英科大舉辦「墨色健美展」，健美系學生親自布展，呈現課程學習成果。</w:t>
                        </w:r>
                      </w:p>
                      <w:p w:rsidR="00441717" w:rsidRPr="00441717" w:rsidRDefault="00441717" w:rsidP="00441717">
                        <w:pPr>
                          <w:widowControl/>
                          <w:spacing w:before="100" w:beforeAutospacing="1" w:after="100" w:afterAutospacing="1" w:line="450" w:lineRule="atLeast"/>
                          <w:ind w:right="75"/>
                          <w:jc w:val="both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> </w:t>
                        </w:r>
                      </w:p>
                      <w:p w:rsidR="00441717" w:rsidRPr="00441717" w:rsidRDefault="00441717" w:rsidP="00441717">
                        <w:pPr>
                          <w:widowControl/>
                          <w:spacing w:before="100" w:beforeAutospacing="1" w:after="100" w:afterAutospacing="1" w:line="450" w:lineRule="atLeast"/>
                          <w:ind w:right="75"/>
                          <w:jc w:val="both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 xml:space="preserve">　【記者周葉／高雄報導】輔英科大健美系主辦的「墨色健美展」15日於圖說館1F開幕，展出100多幅跨系學生的酒精墨水畫及AI情感故事創作，也展現校園創新教學成果。</w:t>
                        </w:r>
                      </w:p>
                      <w:p w:rsidR="00441717" w:rsidRPr="00441717" w:rsidRDefault="00441717" w:rsidP="00441717">
                        <w:pPr>
                          <w:widowControl/>
                          <w:spacing w:before="100" w:beforeAutospacing="1" w:after="100" w:afterAutospacing="1" w:line="450" w:lineRule="atLeast"/>
                          <w:ind w:right="75"/>
                          <w:jc w:val="both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lastRenderedPageBreak/>
                          <w:t xml:space="preserve">　策展人、輔英科大創新教學型的健美系陳采秀副教授說明，酒精墨水畫是一種獨特的流體藝術，利用酒精相容、流動與快乾的特性，在</w:t>
                        </w:r>
                        <w:proofErr w:type="gramStart"/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>不</w:t>
                        </w:r>
                        <w:proofErr w:type="gramEnd"/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>吸水的光滑紙張上，讓顏料自然暈染、擴散並迅速凝結，形成不可複製的線條與紋理，染出一片鮮豔迷幻世界。</w:t>
                        </w:r>
                      </w:p>
                      <w:p w:rsidR="00441717" w:rsidRPr="00441717" w:rsidRDefault="00441717" w:rsidP="00441717">
                        <w:pPr>
                          <w:widowControl/>
                          <w:spacing w:before="100" w:beforeAutospacing="1" w:after="100" w:afterAutospacing="1" w:line="450" w:lineRule="atLeast"/>
                          <w:ind w:right="75"/>
                          <w:jc w:val="both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 xml:space="preserve">　陳采秀強調，健美產業高度重視人際互動，學生進入職場後，常成為顧客傾訴心聲的對象，所以具備傾聽、溝通與適切回應的能力，將更容易獲得顧客的信任與肯定；因此課程特別強調「說故事」與「對話能力」，透過創作與書寫，學習與自己對話、與同儕溝通。</w:t>
                        </w:r>
                      </w:p>
                      <w:p w:rsidR="00441717" w:rsidRPr="00441717" w:rsidRDefault="00441717" w:rsidP="00441717">
                        <w:pPr>
                          <w:widowControl/>
                          <w:spacing w:before="100" w:beforeAutospacing="1" w:after="100" w:afterAutospacing="1" w:line="450" w:lineRule="atLeast"/>
                          <w:ind w:right="75"/>
                          <w:jc w:val="both"/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</w:pPr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 xml:space="preserve">　「要學會駕馭AI，而不是被AI綁架」，課程中特別請來國內頂尖資訊公司AI講師，引導學生正確運用AI工具完成任務，以達到事半功倍之效，學生雖因學習時間不長，創作</w:t>
                        </w:r>
                        <w:proofErr w:type="gramStart"/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>略顯青澀</w:t>
                        </w:r>
                        <w:proofErr w:type="gramEnd"/>
                        <w:r w:rsidRPr="00441717">
                          <w:rPr>
                            <w:rFonts w:ascii="新細明體" w:eastAsia="新細明體" w:hAnsi="新細明體" w:cs="新細明體"/>
                            <w:color w:val="333333"/>
                            <w:kern w:val="0"/>
                            <w:sz w:val="22"/>
                          </w:rPr>
                          <w:t>，但已為創意播下種子。</w:t>
                        </w:r>
                      </w:p>
                    </w:tc>
                  </w:tr>
                </w:tbl>
                <w:p w:rsidR="00441717" w:rsidRPr="00441717" w:rsidRDefault="00441717" w:rsidP="00441717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441717" w:rsidRPr="00441717" w:rsidRDefault="00441717" w:rsidP="00441717">
            <w:pPr>
              <w:widowControl/>
              <w:rPr>
                <w:rFonts w:ascii="Arial" w:eastAsia="新細明體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:rsidR="00D008E4" w:rsidRPr="00441717" w:rsidRDefault="00D008E4" w:rsidP="00441717">
      <w:bookmarkStart w:id="0" w:name="_GoBack"/>
      <w:bookmarkEnd w:id="0"/>
    </w:p>
    <w:sectPr w:rsidR="00D008E4" w:rsidRPr="004417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717"/>
    <w:rsid w:val="00441717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D1A1F8-91D4-48B8-9908-036E80ED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1717"/>
    <w:rPr>
      <w:color w:val="0000FF"/>
      <w:u w:val="single"/>
    </w:rPr>
  </w:style>
  <w:style w:type="character" w:styleId="a4">
    <w:name w:val="Strong"/>
    <w:basedOn w:val="a0"/>
    <w:uiPriority w:val="22"/>
    <w:qFormat/>
    <w:rsid w:val="00441717"/>
    <w:rPr>
      <w:b/>
      <w:bCs/>
    </w:rPr>
  </w:style>
  <w:style w:type="character" w:customStyle="1" w:styleId="newspict">
    <w:name w:val="newspic_t"/>
    <w:basedOn w:val="a0"/>
    <w:rsid w:val="00441717"/>
  </w:style>
  <w:style w:type="paragraph" w:styleId="Web">
    <w:name w:val="Normal (Web)"/>
    <w:basedOn w:val="a"/>
    <w:uiPriority w:val="99"/>
    <w:semiHidden/>
    <w:unhideWhenUsed/>
    <w:rsid w:val="0044171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3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enewstw.com/ad01.asp?ItemID=164433" TargetMode="External"/><Relationship Id="rId18" Type="http://schemas.openxmlformats.org/officeDocument/2006/relationships/hyperlink" Target="http://enewstw.com/City.asp" TargetMode="External"/><Relationship Id="rId26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yperlink" Target="javascript:%20void(window.open('http://twitter.com/home/?status=%27.concat(encodeURIComponent(document.title))%20.concat(%27%20%27)%20.concat(encodeURIComponent(location.href))));" TargetMode="External"/><Relationship Id="rId7" Type="http://schemas.openxmlformats.org/officeDocument/2006/relationships/hyperlink" Target="http://enewstw.com/forget.asp" TargetMode="External"/><Relationship Id="rId12" Type="http://schemas.openxmlformats.org/officeDocument/2006/relationships/image" Target="media/image6.jpeg"/><Relationship Id="rId17" Type="http://schemas.openxmlformats.org/officeDocument/2006/relationships/hyperlink" Target="http://enewstw.com/index.asp" TargetMode="External"/><Relationship Id="rId25" Type="http://schemas.openxmlformats.org/officeDocument/2006/relationships/image" Target="media/image12.gif"/><Relationship Id="rId2" Type="http://schemas.openxmlformats.org/officeDocument/2006/relationships/settings" Target="settings.xml"/><Relationship Id="rId16" Type="http://schemas.openxmlformats.org/officeDocument/2006/relationships/image" Target="media/image8.jpeg"/><Relationship Id="rId20" Type="http://schemas.openxmlformats.org/officeDocument/2006/relationships/image" Target="media/image9.gif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://www.enewstw.com/City01.asp?ItemID=164030" TargetMode="External"/><Relationship Id="rId24" Type="http://schemas.openxmlformats.org/officeDocument/2006/relationships/image" Target="media/image11.gif"/><Relationship Id="rId5" Type="http://schemas.openxmlformats.org/officeDocument/2006/relationships/hyperlink" Target="http://enewstw.com/join.asp" TargetMode="External"/><Relationship Id="rId15" Type="http://schemas.openxmlformats.org/officeDocument/2006/relationships/hyperlink" Target="http://www.enewstw.com/ad01.asp?ItemID=163967" TargetMode="External"/><Relationship Id="rId23" Type="http://schemas.openxmlformats.org/officeDocument/2006/relationships/hyperlink" Target="javascript:%20void(window.open('http://www.plurk.com/?qualifier=shares&amp;status=%27%20.concat(encodeURIComponent(location.href))%20.concat(%27%20%27)%20.concat(%27(%27)%20.concat(encodeURIComponent(document.title))%20.concat(%27)%27)));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javascript:%20void(window.open('http://www.facebook.com/share.php?u=%27.concat(encodeURIComponent(location.href))%20));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0.gi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2026-03-04T02:56:00Z</dcterms:created>
  <dcterms:modified xsi:type="dcterms:W3CDTF">2026-03-04T03:17:00Z</dcterms:modified>
</cp:coreProperties>
</file>